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7955D">
      <w:pPr>
        <w:jc w:val="center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电线槽及配件检验检测委托协议书</w:t>
      </w:r>
    </w:p>
    <w:p w14:paraId="5FDB5372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28"/>
        <w:gridCol w:w="123"/>
        <w:gridCol w:w="383"/>
        <w:gridCol w:w="993"/>
        <w:gridCol w:w="1459"/>
        <w:gridCol w:w="667"/>
        <w:gridCol w:w="425"/>
        <w:gridCol w:w="184"/>
        <w:gridCol w:w="808"/>
        <w:gridCol w:w="2201"/>
        <w:gridCol w:w="236"/>
      </w:tblGrid>
      <w:tr w14:paraId="7A47D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550CF5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6D834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0242C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3DEE7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F5E1F2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4646C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55EFC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C51550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D27D6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05E13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D5E7D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CE94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293B7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B8D8BB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F166E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09675B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442AC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B59E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4319CC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73039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CE02C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91114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ADEBEBE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EA97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4DC26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56477A">
            <w:pPr>
              <w:spacing w:line="4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CEA51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14E7D0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15888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E3C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05B6D0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80C6E6">
            <w:pPr>
              <w:spacing w:line="46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4E4C6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3C2B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1B160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D676F9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51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291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3BB46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2D81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EB87B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6BCB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C577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76721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5EA01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0EF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62CB5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95A64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51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1D79C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4E3E47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17768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1406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3269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75E54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F5921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3315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54A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E2A35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51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F4C637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7A497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42750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182F7D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90E805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DF624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8D2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23781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478B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9192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48689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69827A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401E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912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EE09CA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D528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FD125D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A153D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17B9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7BFD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A6335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C5F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41E9E6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CC5B5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77F4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C8E1D2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E65E848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53C374AB">
            <w:pPr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</w:rPr>
              <w:t xml:space="preserve">绝缘线槽: </w:t>
            </w:r>
            <w:r>
              <w:rPr>
                <w:rFonts w:hint="eastAsia"/>
                <w:b/>
                <w:szCs w:val="21"/>
              </w:rPr>
              <w:t>□ 尺寸   □ 冲击性能    □ 载荷试验     □ 耐热性能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   </w:t>
            </w:r>
          </w:p>
          <w:p w14:paraId="5138D844">
            <w:pPr>
              <w:pStyle w:val="9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  <w:szCs w:val="21"/>
              </w:rPr>
              <w:t>耐电压测试    □ 绝缘电阻</w:t>
            </w:r>
            <w:r>
              <w:rPr>
                <w:rFonts w:hint="eastAsia"/>
                <w:szCs w:val="21"/>
                <w:lang w:val="en-US" w:eastAsia="zh-CN"/>
              </w:rPr>
              <w:t xml:space="preserve">    □ 氧指数</w:t>
            </w:r>
          </w:p>
          <w:p w14:paraId="3B244853">
            <w:pPr>
              <w:jc w:val="left"/>
            </w:pPr>
            <w:r>
              <w:rPr>
                <w:rFonts w:hint="eastAsia" w:ascii="宋体" w:hAnsi="宋体"/>
              </w:rPr>
              <w:t>线槽配件：</w:t>
            </w:r>
            <w:r>
              <w:rPr>
                <w:rFonts w:hint="eastAsia"/>
                <w:b/>
                <w:szCs w:val="21"/>
              </w:rPr>
              <w:t xml:space="preserve">□ 尺寸  □ 冲击性能   □ 耐热性能   </w:t>
            </w:r>
            <w:r>
              <w:rPr>
                <w:rFonts w:hint="eastAsia"/>
                <w:szCs w:val="21"/>
              </w:rPr>
              <w:t>□ 耐电压测试  □ 绝缘电阻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氧指数</w:t>
            </w:r>
          </w:p>
          <w:p w14:paraId="10B4D2AB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 w:ascii="宋体" w:hAnsi="宋体"/>
              </w:rPr>
              <w:t xml:space="preserve">电缆桥架: </w:t>
            </w:r>
            <w:r>
              <w:rPr>
                <w:rFonts w:hint="eastAsia"/>
                <w:b/>
                <w:szCs w:val="21"/>
              </w:rPr>
              <w:t>□ 尺寸   □ 保护电路连续性   □ 镀（涂）层厚度    □ 镀（涂）层附着力</w:t>
            </w:r>
          </w:p>
          <w:p w14:paraId="6DE8C556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 w:ascii="宋体" w:hAnsi="宋体"/>
              </w:rPr>
              <w:t>桥架配件：</w:t>
            </w:r>
            <w:r>
              <w:rPr>
                <w:rFonts w:hint="eastAsia"/>
                <w:b/>
                <w:szCs w:val="21"/>
              </w:rPr>
              <w:t>□ 尺寸   □ 镀（涂）层厚度   □ 镀（涂）层附着力  □ 保护电路连续性</w:t>
            </w:r>
          </w:p>
          <w:p w14:paraId="7EA726AD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39694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9940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4B17E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7E2AA7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1445B1">
            <w:pPr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 《难燃绝缘聚氯乙烯电线槽及配件》 QB/T 1614-2023</w:t>
            </w:r>
          </w:p>
          <w:p w14:paraId="7770D7AD">
            <w:pPr>
              <w:spacing w:line="320" w:lineRule="exac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lang w:eastAsia="zh-CN"/>
              </w:rPr>
              <w:t>《</w:t>
            </w:r>
            <w:r>
              <w:rPr>
                <w:rFonts w:hint="eastAsia" w:ascii="宋体" w:hAnsi="宋体"/>
              </w:rPr>
              <w:t>塑料 用氧指数法测定燃烧行为 第2部分：室温试验</w:t>
            </w:r>
            <w:r>
              <w:rPr>
                <w:rFonts w:hint="eastAsia" w:ascii="宋体" w:hAnsi="宋体"/>
                <w:lang w:eastAsia="zh-CN"/>
              </w:rPr>
              <w:t>》</w:t>
            </w:r>
            <w:r>
              <w:rPr>
                <w:rFonts w:hint="eastAsia" w:ascii="宋体" w:hAnsi="宋体"/>
              </w:rPr>
              <w:t xml:space="preserve">GBT 2406.2-2009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</w:p>
          <w:p w14:paraId="0BBAB3D3"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《电控配电用电缆桥架》 JB/T 10216-2013</w:t>
            </w:r>
          </w:p>
          <w:p w14:paraId="20CC6E27"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《电缆桥架》 QB/T 1453-2003</w:t>
            </w:r>
          </w:p>
          <w:p w14:paraId="3DC06CBB">
            <w:pPr>
              <w:snapToGrid w:val="0"/>
              <w:spacing w:line="320" w:lineRule="exact"/>
              <w:rPr>
                <w:rFonts w:ascii="Microsoft YaHei ΢ȭхڢ  ڌ墠 ˎ̥" w:hAnsi="微软雅黑" w:eastAsia="Microsoft YaHei ΢ȭхڢ  ڌ墠 ˎ̥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DB8AD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0540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DFC3A7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0D7B1188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03D939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6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47BD13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66AD5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7C2FE7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8FF1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10A3E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4D580D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36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2ADC53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7ED41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7A349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115F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35D2E2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F998F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6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5AB9EC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D590B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60A22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C042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68844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8E8597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6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681D53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BCCB6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37120D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79A9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C1F0B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7DAF1B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（注：绝缘的电缆桥架/配件不做保护电路连续性参数）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6F331B2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DACE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2F49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C8B3B2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3E4D0F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979E3F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F0CFF8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C33D07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85C7DA1"/>
    <w:sectPr>
      <w:headerReference r:id="rId3" w:type="default"/>
      <w:pgSz w:w="11906" w:h="16838"/>
      <w:pgMar w:top="851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΢ȭхڢ  ڌ墠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306FE"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25</w:t>
    </w:r>
  </w:p>
  <w:p w14:paraId="6B4AAC70"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14:paraId="225801D6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E4102"/>
    <w:multiLevelType w:val="multilevel"/>
    <w:tmpl w:val="4CCE4102"/>
    <w:lvl w:ilvl="0" w:tentative="0">
      <w:start w:val="0"/>
      <w:numFmt w:val="bullet"/>
      <w:lvlText w:val="□"/>
      <w:lvlJc w:val="left"/>
      <w:pPr>
        <w:ind w:left="141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189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31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73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5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57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9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41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3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485A7E"/>
    <w:rsid w:val="0004452B"/>
    <w:rsid w:val="00056747"/>
    <w:rsid w:val="00073F59"/>
    <w:rsid w:val="00082897"/>
    <w:rsid w:val="00084FFC"/>
    <w:rsid w:val="00094163"/>
    <w:rsid w:val="001131F8"/>
    <w:rsid w:val="00147481"/>
    <w:rsid w:val="00185F86"/>
    <w:rsid w:val="00190475"/>
    <w:rsid w:val="00194018"/>
    <w:rsid w:val="00197BED"/>
    <w:rsid w:val="001C282F"/>
    <w:rsid w:val="001C3535"/>
    <w:rsid w:val="001D3DBC"/>
    <w:rsid w:val="001D6774"/>
    <w:rsid w:val="002026D1"/>
    <w:rsid w:val="00231F01"/>
    <w:rsid w:val="002425F6"/>
    <w:rsid w:val="00266510"/>
    <w:rsid w:val="00280DB5"/>
    <w:rsid w:val="002C2525"/>
    <w:rsid w:val="002D7AFF"/>
    <w:rsid w:val="002E2673"/>
    <w:rsid w:val="00305673"/>
    <w:rsid w:val="0031670B"/>
    <w:rsid w:val="003B7E2F"/>
    <w:rsid w:val="003F55CF"/>
    <w:rsid w:val="00440E99"/>
    <w:rsid w:val="00481399"/>
    <w:rsid w:val="00485A7E"/>
    <w:rsid w:val="00492319"/>
    <w:rsid w:val="004931DA"/>
    <w:rsid w:val="0052238D"/>
    <w:rsid w:val="005478C7"/>
    <w:rsid w:val="00575A8D"/>
    <w:rsid w:val="0062261C"/>
    <w:rsid w:val="00675F3F"/>
    <w:rsid w:val="006B781E"/>
    <w:rsid w:val="006D2CC2"/>
    <w:rsid w:val="006E401D"/>
    <w:rsid w:val="006E4912"/>
    <w:rsid w:val="006F5C8A"/>
    <w:rsid w:val="007437A2"/>
    <w:rsid w:val="00755EC5"/>
    <w:rsid w:val="00764BDF"/>
    <w:rsid w:val="00772C40"/>
    <w:rsid w:val="00773C88"/>
    <w:rsid w:val="007F2026"/>
    <w:rsid w:val="00811846"/>
    <w:rsid w:val="00832EC1"/>
    <w:rsid w:val="00882CAF"/>
    <w:rsid w:val="008E2998"/>
    <w:rsid w:val="008E5B91"/>
    <w:rsid w:val="008F3245"/>
    <w:rsid w:val="008F423B"/>
    <w:rsid w:val="009162E8"/>
    <w:rsid w:val="00985333"/>
    <w:rsid w:val="009F49A6"/>
    <w:rsid w:val="00A150DC"/>
    <w:rsid w:val="00A44807"/>
    <w:rsid w:val="00A476D1"/>
    <w:rsid w:val="00A47BAE"/>
    <w:rsid w:val="00A64071"/>
    <w:rsid w:val="00AA6967"/>
    <w:rsid w:val="00AC7C22"/>
    <w:rsid w:val="00B0677D"/>
    <w:rsid w:val="00B310C6"/>
    <w:rsid w:val="00BB1B3C"/>
    <w:rsid w:val="00BC25EC"/>
    <w:rsid w:val="00BC57CC"/>
    <w:rsid w:val="00BC7026"/>
    <w:rsid w:val="00BF251F"/>
    <w:rsid w:val="00C21E27"/>
    <w:rsid w:val="00C262AC"/>
    <w:rsid w:val="00C673C3"/>
    <w:rsid w:val="00CC16D8"/>
    <w:rsid w:val="00CD3BEF"/>
    <w:rsid w:val="00D8519D"/>
    <w:rsid w:val="00D90659"/>
    <w:rsid w:val="00DF75B9"/>
    <w:rsid w:val="00E11BDE"/>
    <w:rsid w:val="00E31600"/>
    <w:rsid w:val="00E33F9D"/>
    <w:rsid w:val="00E60ACD"/>
    <w:rsid w:val="00E71B30"/>
    <w:rsid w:val="00EC12B8"/>
    <w:rsid w:val="00F074D8"/>
    <w:rsid w:val="00F33895"/>
    <w:rsid w:val="00F4313D"/>
    <w:rsid w:val="00F53EE3"/>
    <w:rsid w:val="00F75B7A"/>
    <w:rsid w:val="00F83774"/>
    <w:rsid w:val="00F84CB0"/>
    <w:rsid w:val="00F96F1A"/>
    <w:rsid w:val="1D031F6E"/>
    <w:rsid w:val="23310FF2"/>
    <w:rsid w:val="326C52BC"/>
    <w:rsid w:val="3D3E3CB8"/>
    <w:rsid w:val="40F03FDC"/>
    <w:rsid w:val="516B4F47"/>
    <w:rsid w:val="533F0082"/>
    <w:rsid w:val="543F6784"/>
    <w:rsid w:val="549C49C2"/>
    <w:rsid w:val="6C3461AE"/>
    <w:rsid w:val="712628C6"/>
    <w:rsid w:val="71F049AF"/>
    <w:rsid w:val="76CC2356"/>
    <w:rsid w:val="7F2B36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626</Words>
  <Characters>821</Characters>
  <Lines>7</Lines>
  <Paragraphs>2</Paragraphs>
  <TotalTime>0</TotalTime>
  <ScaleCrop>false</ScaleCrop>
  <LinksUpToDate>false</LinksUpToDate>
  <CharactersWithSpaces>1040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2019-06-11T08:29:00Z</dcterms:created>
  <dc:creator>qqq</dc:creator>
  <cp:lastModifiedBy>英英 </cp:lastModifiedBy>
  <cp:lastPrinted>2018-11-09T07:14:00Z</cp:lastPrinted>
  <dcterms:modified xsi:type="dcterms:W3CDTF">2025-02-21T08:40:22Z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D1074381A2784B31BA24F697178F8E86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